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2543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3544"/>
        <w:gridCol w:w="3260"/>
        <w:gridCol w:w="2410"/>
        <w:gridCol w:w="2551"/>
      </w:tblGrid>
      <w:tr w:rsidR="005D7318" w:rsidRPr="00EC262F" w:rsidTr="005D7318">
        <w:tc>
          <w:tcPr>
            <w:tcW w:w="4219" w:type="dxa"/>
          </w:tcPr>
          <w:p w:rsidR="006B3C52" w:rsidRPr="009B187C" w:rsidRDefault="00EC262F" w:rsidP="00EC262F">
            <w:pPr>
              <w:tabs>
                <w:tab w:val="left" w:pos="251"/>
                <w:tab w:val="center" w:pos="2001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B187C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9B187C">
              <w:rPr>
                <w:rFonts w:ascii="Arial" w:hAnsi="Arial" w:cs="Arial"/>
                <w:b/>
                <w:sz w:val="24"/>
                <w:szCs w:val="24"/>
              </w:rPr>
              <w:tab/>
            </w:r>
            <w:bookmarkStart w:id="0" w:name="_GoBack"/>
            <w:bookmarkEnd w:id="0"/>
            <w:r w:rsidR="006B3C52" w:rsidRPr="009B187C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3544" w:type="dxa"/>
          </w:tcPr>
          <w:p w:rsidR="006B3C52" w:rsidRPr="009B187C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187C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260" w:type="dxa"/>
          </w:tcPr>
          <w:p w:rsidR="006B3C52" w:rsidRPr="009B187C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187C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2410" w:type="dxa"/>
          </w:tcPr>
          <w:p w:rsidR="006B3C52" w:rsidRPr="009B187C" w:rsidRDefault="006B3C52" w:rsidP="002737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187C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2551" w:type="dxa"/>
          </w:tcPr>
          <w:p w:rsidR="006B3C52" w:rsidRPr="009B187C" w:rsidRDefault="006B3C52" w:rsidP="006351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187C">
              <w:rPr>
                <w:rFonts w:ascii="Arial" w:hAnsi="Arial" w:cs="Arial"/>
                <w:b/>
                <w:sz w:val="24"/>
                <w:szCs w:val="24"/>
              </w:rPr>
              <w:t>MEDIOS DE COMPROBACION</w:t>
            </w:r>
          </w:p>
        </w:tc>
      </w:tr>
      <w:tr w:rsidR="005D7318" w:rsidRPr="006B3C52" w:rsidTr="005D7318">
        <w:trPr>
          <w:trHeight w:val="3252"/>
        </w:trPr>
        <w:tc>
          <w:tcPr>
            <w:tcW w:w="4219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6351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Asesorar al Director General de Gabinete en todos los asuntos técnicos puestos a su consideración, realizando el análisis, desarrollo y/o evaluación de las regulaciones y las normas referidas a la protección de los derechos humanos.</w:t>
            </w:r>
          </w:p>
        </w:tc>
        <w:tc>
          <w:tcPr>
            <w:tcW w:w="3544" w:type="dxa"/>
          </w:tcPr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Atención personalizada y telefónica a los recurrentes en el área de víctimas de la d</w:t>
            </w:r>
            <w:r>
              <w:rPr>
                <w:rFonts w:ascii="Arial" w:hAnsi="Arial" w:cs="Arial"/>
                <w:sz w:val="24"/>
                <w:szCs w:val="24"/>
              </w:rPr>
              <w:t>ict</w:t>
            </w:r>
            <w:r w:rsidRPr="006B3C52">
              <w:rPr>
                <w:rFonts w:ascii="Arial" w:hAnsi="Arial" w:cs="Arial"/>
                <w:sz w:val="24"/>
                <w:szCs w:val="24"/>
              </w:rPr>
              <w:t>adura.</w:t>
            </w:r>
          </w:p>
        </w:tc>
        <w:tc>
          <w:tcPr>
            <w:tcW w:w="3260" w:type="dxa"/>
          </w:tcPr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 xml:space="preserve">Una vez atendido a los recurrentes, buscar soluciones y avances en conjunto con el Director Gral. de Gabinete, para que este a su vez haga llegar esas inquietudes al Defensor del Pueblo. </w:t>
            </w:r>
          </w:p>
        </w:tc>
        <w:tc>
          <w:tcPr>
            <w:tcW w:w="2410" w:type="dxa"/>
          </w:tcPr>
          <w:p w:rsidR="006B3C52" w:rsidRPr="006B3C52" w:rsidRDefault="006B3C52" w:rsidP="0027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Materiales: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Teléfono.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Computadora.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Impresora.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Hojas.</w:t>
            </w: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Bolígrafos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Informes de gestión personales, mensuales y anuales.</w:t>
            </w:r>
          </w:p>
        </w:tc>
      </w:tr>
      <w:tr w:rsidR="005D7318" w:rsidRPr="006B3C52" w:rsidTr="005D7318">
        <w:trPr>
          <w:trHeight w:val="2391"/>
        </w:trPr>
        <w:tc>
          <w:tcPr>
            <w:tcW w:w="4219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37F2" w:rsidRPr="006B3C52" w:rsidRDefault="006B3C52" w:rsidP="007249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Mantener actualizada la base de datos, en cuanto a las resoluciones de víctimas de la dictadura.</w:t>
            </w:r>
          </w:p>
        </w:tc>
        <w:tc>
          <w:tcPr>
            <w:tcW w:w="3260" w:type="dxa"/>
          </w:tcPr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F416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Coordinar con el departamento de informática la actualización constante de la página web.</w:t>
            </w:r>
          </w:p>
        </w:tc>
        <w:tc>
          <w:tcPr>
            <w:tcW w:w="2410" w:type="dxa"/>
          </w:tcPr>
          <w:p w:rsidR="006B3C52" w:rsidRPr="006B3C52" w:rsidRDefault="006B3C52" w:rsidP="0063513E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63513E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Computadora.</w:t>
            </w:r>
          </w:p>
          <w:p w:rsidR="006B3C52" w:rsidRDefault="006B3C52" w:rsidP="0063513E">
            <w:pPr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Internet.</w:t>
            </w:r>
          </w:p>
          <w:p w:rsidR="00C86851" w:rsidRPr="006B3C52" w:rsidRDefault="00F4162C" w:rsidP="006351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351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851">
              <w:rPr>
                <w:rFonts w:ascii="Arial" w:hAnsi="Arial" w:cs="Arial"/>
                <w:sz w:val="24"/>
                <w:szCs w:val="24"/>
              </w:rPr>
              <w:t>C</w:t>
            </w:r>
            <w:r w:rsidR="0063513E">
              <w:rPr>
                <w:rFonts w:ascii="Arial" w:hAnsi="Arial" w:cs="Arial"/>
                <w:sz w:val="24"/>
                <w:szCs w:val="24"/>
              </w:rPr>
              <w:t xml:space="preserve">uaderno </w:t>
            </w: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C86851">
              <w:rPr>
                <w:rFonts w:ascii="Arial" w:hAnsi="Arial" w:cs="Arial"/>
                <w:sz w:val="24"/>
                <w:szCs w:val="24"/>
              </w:rPr>
              <w:t>resoluciones.</w:t>
            </w:r>
          </w:p>
        </w:tc>
        <w:tc>
          <w:tcPr>
            <w:tcW w:w="2551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Resoluciones.</w:t>
            </w:r>
          </w:p>
          <w:p w:rsidR="00D52997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>- Página web.</w:t>
            </w:r>
          </w:p>
        </w:tc>
      </w:tr>
      <w:tr w:rsidR="005D7318" w:rsidRPr="006B3C52" w:rsidTr="005D7318">
        <w:trPr>
          <w:trHeight w:val="2397"/>
        </w:trPr>
        <w:tc>
          <w:tcPr>
            <w:tcW w:w="4219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C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60DD8" w:rsidRPr="006B3C52" w:rsidRDefault="00660DD8" w:rsidP="006351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Cumplir con las instrucciones impartidas por el Director Gral. de Gabinete relativas al trabajo, con eficiencia, diligencia, corrección y disciplina. </w:t>
            </w:r>
          </w:p>
        </w:tc>
        <w:tc>
          <w:tcPr>
            <w:tcW w:w="3260" w:type="dxa"/>
          </w:tcPr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Ante cada acción iniciada, realizar el monitoreo y seguimiento respectivo.</w:t>
            </w: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C52" w:rsidRP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7825" w:rsidRPr="006B3C52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098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3C52" w:rsidRDefault="006B3C5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7C87" w:rsidRPr="007C7C87" w:rsidRDefault="007C7C87" w:rsidP="007C7C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7C7C87">
              <w:rPr>
                <w:rFonts w:ascii="Arial" w:hAnsi="Arial" w:cs="Arial"/>
                <w:sz w:val="24"/>
                <w:szCs w:val="24"/>
              </w:rPr>
              <w:t>I</w:t>
            </w:r>
            <w:r w:rsidR="00C86851" w:rsidRPr="007C7C87">
              <w:rPr>
                <w:rFonts w:ascii="Arial" w:hAnsi="Arial" w:cs="Arial"/>
                <w:sz w:val="24"/>
                <w:szCs w:val="24"/>
              </w:rPr>
              <w:t>nfor</w:t>
            </w:r>
            <w:r>
              <w:rPr>
                <w:rFonts w:ascii="Arial" w:hAnsi="Arial" w:cs="Arial"/>
                <w:sz w:val="24"/>
                <w:szCs w:val="24"/>
              </w:rPr>
              <w:t>me</w:t>
            </w:r>
            <w:r w:rsidRPr="007C7C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851" w:rsidRPr="007C7C87">
              <w:rPr>
                <w:rFonts w:ascii="Arial" w:hAnsi="Arial" w:cs="Arial"/>
                <w:sz w:val="24"/>
                <w:szCs w:val="24"/>
              </w:rPr>
              <w:t>de gestión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realizada.</w:t>
            </w:r>
          </w:p>
          <w:p w:rsidR="00FC7825" w:rsidRPr="00C86851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90B" w:rsidRPr="006B3C52" w:rsidTr="005D7318">
        <w:trPr>
          <w:trHeight w:val="2177"/>
        </w:trPr>
        <w:tc>
          <w:tcPr>
            <w:tcW w:w="4219" w:type="dxa"/>
          </w:tcPr>
          <w:p w:rsidR="004E098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0982" w:rsidRPr="006B3C5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Mantener informado al Defensor del Pueblo respecto de las resoluciones expedidas.</w:t>
            </w:r>
          </w:p>
        </w:tc>
        <w:tc>
          <w:tcPr>
            <w:tcW w:w="3260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Informar al Defensor del Pueblo Mensualmente</w:t>
            </w:r>
            <w:r w:rsidR="00D52997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acerca de las resoluciones expedidas, detallando la cantidad de resoluciones favorables y </w:t>
            </w:r>
            <w:r w:rsidR="007C7C87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rechazos.</w:t>
            </w:r>
          </w:p>
          <w:p w:rsidR="00D52997" w:rsidRPr="006B3C52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Computadora.</w:t>
            </w:r>
          </w:p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Impresora.</w:t>
            </w:r>
          </w:p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Hojas.</w:t>
            </w:r>
          </w:p>
        </w:tc>
        <w:tc>
          <w:tcPr>
            <w:tcW w:w="2551" w:type="dxa"/>
          </w:tcPr>
          <w:p w:rsidR="004E0982" w:rsidRDefault="004E0982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D52997">
              <w:rPr>
                <w:rFonts w:ascii="Arial" w:hAnsi="Arial" w:cs="Arial"/>
                <w:sz w:val="24"/>
                <w:szCs w:val="24"/>
              </w:rPr>
              <w:t>Informes.</w:t>
            </w:r>
          </w:p>
          <w:p w:rsidR="00D52997" w:rsidRP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90B" w:rsidRPr="006B3C52" w:rsidTr="005D7318">
        <w:trPr>
          <w:trHeight w:val="2578"/>
        </w:trPr>
        <w:tc>
          <w:tcPr>
            <w:tcW w:w="4219" w:type="dxa"/>
          </w:tcPr>
          <w:p w:rsidR="00D52997" w:rsidRPr="006B3C52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851" w:rsidRDefault="00C86851" w:rsidP="006351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Remitir notas de la Defensoría del Pueblo con relación a la ley 838/96 y 3603/08 destinados a las entidades respectivas.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Remitir notas a entidades cercanas en el mismo </w:t>
            </w:r>
            <w:r w:rsidR="00FC7825">
              <w:rPr>
                <w:rFonts w:ascii="Arial" w:hAnsi="Arial" w:cs="Arial"/>
                <w:sz w:val="24"/>
                <w:szCs w:val="24"/>
              </w:rPr>
              <w:t>día</w:t>
            </w:r>
            <w:r>
              <w:rPr>
                <w:rFonts w:ascii="Arial" w:hAnsi="Arial" w:cs="Arial"/>
                <w:sz w:val="24"/>
                <w:szCs w:val="24"/>
              </w:rPr>
              <w:t xml:space="preserve"> y a </w:t>
            </w:r>
            <w:r w:rsidR="00FC7825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quellas lejanas al </w:t>
            </w:r>
            <w:r w:rsidR="00FC7825">
              <w:rPr>
                <w:rFonts w:ascii="Arial" w:hAnsi="Arial" w:cs="Arial"/>
                <w:sz w:val="24"/>
                <w:szCs w:val="24"/>
              </w:rPr>
              <w:t>día</w:t>
            </w:r>
            <w:r>
              <w:rPr>
                <w:rFonts w:ascii="Arial" w:hAnsi="Arial" w:cs="Arial"/>
                <w:sz w:val="24"/>
                <w:szCs w:val="24"/>
              </w:rPr>
              <w:t xml:space="preserve"> siguiente.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Dichas remisiones deberán hacerse constar en libro de actas.</w:t>
            </w:r>
          </w:p>
          <w:p w:rsidR="00FC7825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997" w:rsidRDefault="00D52997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851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Compu</w:t>
            </w:r>
            <w:r w:rsidR="00C86851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C86851">
              <w:rPr>
                <w:rFonts w:ascii="Arial" w:hAnsi="Arial" w:cs="Arial"/>
                <w:sz w:val="24"/>
                <w:szCs w:val="24"/>
              </w:rPr>
              <w:t>dora.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C782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Impresora.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C782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Hojas.</w:t>
            </w:r>
          </w:p>
          <w:p w:rsidR="00C86851" w:rsidRDefault="00C86851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C7825">
              <w:rPr>
                <w:rFonts w:ascii="Arial" w:hAnsi="Arial" w:cs="Arial"/>
                <w:sz w:val="24"/>
                <w:szCs w:val="24"/>
              </w:rPr>
              <w:t xml:space="preserve"> Bolí</w:t>
            </w:r>
            <w:r>
              <w:rPr>
                <w:rFonts w:ascii="Arial" w:hAnsi="Arial" w:cs="Arial"/>
                <w:sz w:val="24"/>
                <w:szCs w:val="24"/>
              </w:rPr>
              <w:t>grafos.</w:t>
            </w:r>
          </w:p>
        </w:tc>
        <w:tc>
          <w:tcPr>
            <w:tcW w:w="2551" w:type="dxa"/>
          </w:tcPr>
          <w:p w:rsidR="00FC7825" w:rsidRDefault="00FC7825" w:rsidP="002737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7C87" w:rsidRPr="007C7C87" w:rsidRDefault="007C7C87" w:rsidP="007C7C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C7825" w:rsidRPr="007C7C87">
              <w:rPr>
                <w:rFonts w:ascii="Arial" w:hAnsi="Arial" w:cs="Arial"/>
                <w:sz w:val="24"/>
                <w:szCs w:val="24"/>
              </w:rPr>
              <w:t>C</w:t>
            </w:r>
            <w:r w:rsidRPr="007C7C87">
              <w:rPr>
                <w:rFonts w:ascii="Arial" w:hAnsi="Arial" w:cs="Arial"/>
                <w:sz w:val="24"/>
                <w:szCs w:val="24"/>
              </w:rPr>
              <w:t xml:space="preserve">uaderno </w:t>
            </w:r>
            <w:r w:rsidR="00FC7825" w:rsidRPr="007C7C87">
              <w:rPr>
                <w:rFonts w:ascii="Arial" w:hAnsi="Arial" w:cs="Arial"/>
                <w:sz w:val="24"/>
                <w:szCs w:val="24"/>
              </w:rPr>
              <w:t>de remisión</w:t>
            </w:r>
            <w:r w:rsidRPr="007C7C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7825" w:rsidRPr="007C7C87">
              <w:rPr>
                <w:rFonts w:ascii="Arial" w:hAnsi="Arial" w:cs="Arial"/>
                <w:sz w:val="24"/>
                <w:szCs w:val="24"/>
              </w:rPr>
              <w:t>de notas.</w:t>
            </w:r>
          </w:p>
        </w:tc>
      </w:tr>
    </w:tbl>
    <w:p w:rsidR="009B187C" w:rsidRDefault="009B187C" w:rsidP="005D73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C746CF" w:rsidRDefault="00C746CF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p w:rsidR="009B187C" w:rsidRPr="009B187C" w:rsidRDefault="009B187C" w:rsidP="009B187C">
      <w:pPr>
        <w:rPr>
          <w:rFonts w:ascii="Times New Roman" w:hAnsi="Times New Roman" w:cs="Times New Roman"/>
          <w:sz w:val="24"/>
          <w:szCs w:val="24"/>
        </w:rPr>
      </w:pPr>
    </w:p>
    <w:sectPr w:rsidR="009B187C" w:rsidRPr="009B187C" w:rsidSect="005D7318">
      <w:headerReference w:type="default" r:id="rId8"/>
      <w:pgSz w:w="18711" w:h="12247" w:orient="landscape" w:code="5"/>
      <w:pgMar w:top="198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6A" w:rsidRDefault="0066406A" w:rsidP="00E15BAF">
      <w:pPr>
        <w:spacing w:after="0" w:line="240" w:lineRule="auto"/>
      </w:pPr>
      <w:r>
        <w:separator/>
      </w:r>
    </w:p>
  </w:endnote>
  <w:endnote w:type="continuationSeparator" w:id="0">
    <w:p w:rsidR="0066406A" w:rsidRDefault="0066406A" w:rsidP="00E1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6A" w:rsidRDefault="0066406A" w:rsidP="00E15BAF">
      <w:pPr>
        <w:spacing w:after="0" w:line="240" w:lineRule="auto"/>
      </w:pPr>
      <w:r>
        <w:separator/>
      </w:r>
    </w:p>
  </w:footnote>
  <w:footnote w:type="continuationSeparator" w:id="0">
    <w:p w:rsidR="0066406A" w:rsidRDefault="0066406A" w:rsidP="00E15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BAF" w:rsidRPr="002737F2" w:rsidRDefault="00E15BAF" w:rsidP="002737F2">
    <w:pPr>
      <w:jc w:val="center"/>
      <w:rPr>
        <w:rFonts w:ascii="Arial" w:hAnsi="Arial" w:cs="Arial"/>
        <w:b/>
        <w:sz w:val="28"/>
        <w:szCs w:val="28"/>
        <w:u w:val="single"/>
      </w:rPr>
    </w:pPr>
    <w:r w:rsidRPr="002737F2">
      <w:rPr>
        <w:rFonts w:ascii="Arial" w:hAnsi="Arial" w:cs="Arial"/>
        <w:b/>
        <w:sz w:val="28"/>
        <w:szCs w:val="28"/>
        <w:u w:val="single"/>
      </w:rPr>
      <w:t>PLAN OPERATIVO ANUAL (POA 2018)</w:t>
    </w:r>
  </w:p>
  <w:p w:rsidR="002737F2" w:rsidRPr="002737F2" w:rsidRDefault="002737F2" w:rsidP="002737F2">
    <w:pPr>
      <w:jc w:val="center"/>
      <w:rPr>
        <w:rFonts w:ascii="Arial" w:hAnsi="Arial" w:cs="Arial"/>
        <w:b/>
        <w:sz w:val="28"/>
        <w:szCs w:val="28"/>
        <w:u w:val="single"/>
      </w:rPr>
    </w:pPr>
    <w:r w:rsidRPr="002737F2">
      <w:rPr>
        <w:rFonts w:ascii="Arial" w:hAnsi="Arial" w:cs="Arial"/>
        <w:b/>
        <w:sz w:val="28"/>
        <w:szCs w:val="28"/>
        <w:u w:val="single"/>
      </w:rPr>
      <w:t>Defensoría del Pueblo</w:t>
    </w:r>
  </w:p>
  <w:p w:rsidR="00E15BAF" w:rsidRPr="002737F2" w:rsidRDefault="00FF3B30" w:rsidP="002737F2">
    <w:pPr>
      <w:pStyle w:val="Encabezado"/>
      <w:jc w:val="center"/>
      <w:rPr>
        <w:rFonts w:ascii="Arial" w:hAnsi="Arial" w:cs="Arial"/>
        <w:b/>
        <w:sz w:val="28"/>
        <w:szCs w:val="28"/>
        <w:u w:val="single"/>
      </w:rPr>
    </w:pPr>
    <w:r w:rsidRPr="002737F2">
      <w:rPr>
        <w:rFonts w:ascii="Arial" w:hAnsi="Arial" w:cs="Arial"/>
        <w:b/>
        <w:sz w:val="28"/>
        <w:szCs w:val="28"/>
        <w:u w:val="single"/>
      </w:rPr>
      <w:t>Secretaria Privada de la Dirección General de Gabinete</w:t>
    </w:r>
  </w:p>
  <w:p w:rsidR="002737F2" w:rsidRDefault="002737F2" w:rsidP="002737F2">
    <w:pPr>
      <w:pStyle w:val="Encabezado"/>
      <w:rPr>
        <w:rFonts w:ascii="Arial" w:hAnsi="Arial" w:cs="Arial"/>
        <w:b/>
        <w:sz w:val="28"/>
        <w:szCs w:val="28"/>
        <w:u w:val="single"/>
      </w:rPr>
    </w:pPr>
  </w:p>
  <w:p w:rsidR="002737F2" w:rsidRPr="006B3C52" w:rsidRDefault="002737F2" w:rsidP="002737F2">
    <w:pPr>
      <w:pStyle w:val="Encabezado"/>
      <w:rPr>
        <w:rFonts w:ascii="Arial" w:hAnsi="Arial" w:cs="Arial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33CA"/>
    <w:multiLevelType w:val="hybridMultilevel"/>
    <w:tmpl w:val="B42EF5B6"/>
    <w:lvl w:ilvl="0" w:tplc="E0A6E7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56FD"/>
    <w:multiLevelType w:val="hybridMultilevel"/>
    <w:tmpl w:val="47760B90"/>
    <w:lvl w:ilvl="0" w:tplc="748216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F37DA"/>
    <w:multiLevelType w:val="hybridMultilevel"/>
    <w:tmpl w:val="0302B78A"/>
    <w:lvl w:ilvl="0" w:tplc="5AB8D7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44547"/>
    <w:multiLevelType w:val="hybridMultilevel"/>
    <w:tmpl w:val="D362DF6A"/>
    <w:lvl w:ilvl="0" w:tplc="73D4ED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D38B5"/>
    <w:multiLevelType w:val="hybridMultilevel"/>
    <w:tmpl w:val="0A56E4C6"/>
    <w:lvl w:ilvl="0" w:tplc="9A065C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AE3DA0"/>
    <w:multiLevelType w:val="hybridMultilevel"/>
    <w:tmpl w:val="A0F07EE2"/>
    <w:lvl w:ilvl="0" w:tplc="617A21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C5817"/>
    <w:multiLevelType w:val="hybridMultilevel"/>
    <w:tmpl w:val="66461206"/>
    <w:lvl w:ilvl="0" w:tplc="7D102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16221"/>
    <w:multiLevelType w:val="hybridMultilevel"/>
    <w:tmpl w:val="3816FD84"/>
    <w:lvl w:ilvl="0" w:tplc="B4467C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12820"/>
    <w:multiLevelType w:val="hybridMultilevel"/>
    <w:tmpl w:val="51F8F6BE"/>
    <w:lvl w:ilvl="0" w:tplc="E5D608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783B22"/>
    <w:multiLevelType w:val="hybridMultilevel"/>
    <w:tmpl w:val="AE0CA878"/>
    <w:lvl w:ilvl="0" w:tplc="F33612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84156"/>
    <w:multiLevelType w:val="hybridMultilevel"/>
    <w:tmpl w:val="669867F4"/>
    <w:lvl w:ilvl="0" w:tplc="10B450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F11"/>
    <w:rsid w:val="00092EBF"/>
    <w:rsid w:val="00153DAB"/>
    <w:rsid w:val="002737F2"/>
    <w:rsid w:val="002E6F40"/>
    <w:rsid w:val="003B5147"/>
    <w:rsid w:val="00403F02"/>
    <w:rsid w:val="004E0982"/>
    <w:rsid w:val="004F3524"/>
    <w:rsid w:val="005607B4"/>
    <w:rsid w:val="005D7318"/>
    <w:rsid w:val="006165CE"/>
    <w:rsid w:val="0063513E"/>
    <w:rsid w:val="00660DD8"/>
    <w:rsid w:val="0066406A"/>
    <w:rsid w:val="006B3C52"/>
    <w:rsid w:val="0072490B"/>
    <w:rsid w:val="00777184"/>
    <w:rsid w:val="00786A95"/>
    <w:rsid w:val="007C7C87"/>
    <w:rsid w:val="00811C29"/>
    <w:rsid w:val="00852CD4"/>
    <w:rsid w:val="008554D5"/>
    <w:rsid w:val="008875C8"/>
    <w:rsid w:val="008B095E"/>
    <w:rsid w:val="0094688E"/>
    <w:rsid w:val="009B187C"/>
    <w:rsid w:val="009D2523"/>
    <w:rsid w:val="00AB3434"/>
    <w:rsid w:val="00AC2778"/>
    <w:rsid w:val="00B40564"/>
    <w:rsid w:val="00B82864"/>
    <w:rsid w:val="00C136A8"/>
    <w:rsid w:val="00C6361C"/>
    <w:rsid w:val="00C746CF"/>
    <w:rsid w:val="00C86851"/>
    <w:rsid w:val="00C916E8"/>
    <w:rsid w:val="00D52997"/>
    <w:rsid w:val="00D73D72"/>
    <w:rsid w:val="00E15BAF"/>
    <w:rsid w:val="00EC262F"/>
    <w:rsid w:val="00EC6F11"/>
    <w:rsid w:val="00F4162C"/>
    <w:rsid w:val="00F77072"/>
    <w:rsid w:val="00FC7825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72"/>
  </w:style>
  <w:style w:type="paragraph" w:styleId="Ttulo1">
    <w:name w:val="heading 1"/>
    <w:basedOn w:val="Normal"/>
    <w:next w:val="Normal"/>
    <w:link w:val="Ttulo1Car"/>
    <w:uiPriority w:val="9"/>
    <w:qFormat/>
    <w:rsid w:val="00EC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EC6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F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EC6F11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C6F11"/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customStyle="1" w:styleId="caps">
    <w:name w:val="caps"/>
    <w:basedOn w:val="Normal"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mejs-offscreen">
    <w:name w:val="mejs-offscreen"/>
    <w:basedOn w:val="Fuentedeprrafopredeter"/>
    <w:rsid w:val="00EC6F11"/>
  </w:style>
  <w:style w:type="character" w:customStyle="1" w:styleId="mejs-currenttime">
    <w:name w:val="mejs-currenttime"/>
    <w:basedOn w:val="Fuentedeprrafopredeter"/>
    <w:rsid w:val="00EC6F11"/>
  </w:style>
  <w:style w:type="character" w:customStyle="1" w:styleId="mejs-duration">
    <w:name w:val="mejs-duration"/>
    <w:basedOn w:val="Fuentedeprrafopredeter"/>
    <w:rsid w:val="00EC6F11"/>
  </w:style>
  <w:style w:type="character" w:styleId="Hipervnculo">
    <w:name w:val="Hyperlink"/>
    <w:basedOn w:val="Fuentedeprrafopredeter"/>
    <w:uiPriority w:val="99"/>
    <w:semiHidden/>
    <w:unhideWhenUsed/>
    <w:rsid w:val="00EC6F11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C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tail-date">
    <w:name w:val="detail-date"/>
    <w:basedOn w:val="Fuentedeprrafopredeter"/>
    <w:rsid w:val="00EC6F11"/>
  </w:style>
  <w:style w:type="character" w:customStyle="1" w:styleId="Ttulo3Car">
    <w:name w:val="Título 3 Car"/>
    <w:basedOn w:val="Fuentedeprrafopredeter"/>
    <w:link w:val="Ttulo3"/>
    <w:uiPriority w:val="9"/>
    <w:semiHidden/>
    <w:rsid w:val="008B0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olanta">
    <w:name w:val="volanta"/>
    <w:basedOn w:val="Fuentedeprrafopredeter"/>
    <w:rsid w:val="008B095E"/>
  </w:style>
  <w:style w:type="paragraph" w:customStyle="1" w:styleId="summary">
    <w:name w:val="summary"/>
    <w:basedOn w:val="Normal"/>
    <w:rsid w:val="008B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table" w:styleId="Tablaconcuadrcula">
    <w:name w:val="Table Grid"/>
    <w:basedOn w:val="Tablanormal"/>
    <w:uiPriority w:val="59"/>
    <w:rsid w:val="00C7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BAF"/>
  </w:style>
  <w:style w:type="paragraph" w:styleId="Piedepgina">
    <w:name w:val="footer"/>
    <w:basedOn w:val="Normal"/>
    <w:link w:val="Piedepgina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BAF"/>
  </w:style>
  <w:style w:type="paragraph" w:styleId="Prrafodelista">
    <w:name w:val="List Paragraph"/>
    <w:basedOn w:val="Normal"/>
    <w:uiPriority w:val="34"/>
    <w:qFormat/>
    <w:rsid w:val="006B3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C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EC6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F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EC6F11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C6F11"/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customStyle="1" w:styleId="caps">
    <w:name w:val="caps"/>
    <w:basedOn w:val="Normal"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mejs-offscreen">
    <w:name w:val="mejs-offscreen"/>
    <w:basedOn w:val="Fuentedeprrafopredeter"/>
    <w:rsid w:val="00EC6F11"/>
  </w:style>
  <w:style w:type="character" w:customStyle="1" w:styleId="mejs-currenttime">
    <w:name w:val="mejs-currenttime"/>
    <w:basedOn w:val="Fuentedeprrafopredeter"/>
    <w:rsid w:val="00EC6F11"/>
  </w:style>
  <w:style w:type="character" w:customStyle="1" w:styleId="mejs-duration">
    <w:name w:val="mejs-duration"/>
    <w:basedOn w:val="Fuentedeprrafopredeter"/>
    <w:rsid w:val="00EC6F11"/>
  </w:style>
  <w:style w:type="character" w:styleId="Hipervnculo">
    <w:name w:val="Hyperlink"/>
    <w:basedOn w:val="Fuentedeprrafopredeter"/>
    <w:uiPriority w:val="99"/>
    <w:semiHidden/>
    <w:unhideWhenUsed/>
    <w:rsid w:val="00EC6F11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C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tail-date">
    <w:name w:val="detail-date"/>
    <w:basedOn w:val="Fuentedeprrafopredeter"/>
    <w:rsid w:val="00EC6F11"/>
  </w:style>
  <w:style w:type="character" w:customStyle="1" w:styleId="Ttulo3Car">
    <w:name w:val="Título 3 Car"/>
    <w:basedOn w:val="Fuentedeprrafopredeter"/>
    <w:link w:val="Ttulo3"/>
    <w:uiPriority w:val="9"/>
    <w:semiHidden/>
    <w:rsid w:val="008B0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olanta">
    <w:name w:val="volanta"/>
    <w:basedOn w:val="Fuentedeprrafopredeter"/>
    <w:rsid w:val="008B095E"/>
  </w:style>
  <w:style w:type="paragraph" w:customStyle="1" w:styleId="summary">
    <w:name w:val="summary"/>
    <w:basedOn w:val="Normal"/>
    <w:rsid w:val="008B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table" w:styleId="Tablaconcuadrcula">
    <w:name w:val="Table Grid"/>
    <w:basedOn w:val="Tablanormal"/>
    <w:uiPriority w:val="59"/>
    <w:rsid w:val="00C7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BAF"/>
  </w:style>
  <w:style w:type="paragraph" w:styleId="Piedepgina">
    <w:name w:val="footer"/>
    <w:basedOn w:val="Normal"/>
    <w:link w:val="PiedepginaCar"/>
    <w:uiPriority w:val="99"/>
    <w:unhideWhenUsed/>
    <w:rsid w:val="00E15B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BAF"/>
  </w:style>
  <w:style w:type="paragraph" w:styleId="Prrafodelista">
    <w:name w:val="List Paragraph"/>
    <w:basedOn w:val="Normal"/>
    <w:uiPriority w:val="34"/>
    <w:qFormat/>
    <w:rsid w:val="006B3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82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3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71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9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2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Prensa</dc:creator>
  <cp:lastModifiedBy>usuario</cp:lastModifiedBy>
  <cp:revision>6</cp:revision>
  <cp:lastPrinted>2017-12-11T13:47:00Z</cp:lastPrinted>
  <dcterms:created xsi:type="dcterms:W3CDTF">2017-12-11T10:58:00Z</dcterms:created>
  <dcterms:modified xsi:type="dcterms:W3CDTF">2018-03-06T15:00:00Z</dcterms:modified>
</cp:coreProperties>
</file>